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FATURA</w:t>
      </w:r>
    </w:p>
    <w:p>
      <w:pPr>
        <w:spacing w:after="200"/>
        <w:jc w:val="left"/>
      </w:pPr>
      <w:r>
        <w:t xml:space="preserve">EchoLegal Şablonu — Profesyonel Fatura</w:t>
      </w:r>
      <w:r>
        <w:rPr>
          <w:i/>
          <w:iCs/>
          <w:color w:val="666666"/>
          <w:sz w:val="22"/>
          <w:szCs w:val="22"/>
        </w:rPr>
        <w:t xml:space="preserve">EchoLegal Şablonu — Profesyonel Fatura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Gönderen (Hizmet Sağlayıcı)</w:t>
      </w:r>
    </w:p>
    <w:p>
      <w:pPr>
        <w:spacing w:after="120"/>
      </w:pPr>
      <w:r>
        <w:rPr>
          <w:highlight w:val="yellow"/>
          <w:highlightCs w:val="yellow"/>
        </w:rPr>
        <w:t xml:space="preserve">[Ad Soyad veya İşletme Adı]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Eyalet, Posta Kodu]</w:t>
      </w:r>
    </w:p>
    <w:p>
      <w:pPr>
        <w:spacing w:after="120"/>
      </w:pPr>
      <w:r>
        <w:rPr>
          <w:highlight w:val="yellow"/>
          <w:highlightCs w:val="yellow"/>
        </w:rPr>
        <w:t xml:space="preserve">[E-posta Adresi]</w:t>
      </w:r>
    </w:p>
    <w:p>
      <w:pPr>
        <w:spacing w:after="120"/>
      </w:pPr>
      <w:r>
        <w:rPr>
          <w:highlight w:val="yellow"/>
          <w:highlightCs w:val="yellow"/>
        </w:rPr>
        <w:t xml:space="preserve">[Telefon Numarası]</w:t>
      </w:r>
    </w:p>
    <w:p>
      <w:pPr>
        <w:spacing w:after="120"/>
      </w:pPr>
      <w:r>
        <w:rPr>
          <w:highlight w:val="yellow"/>
          <w:highlightCs w:val="yellow"/>
        </w:rPr>
        <w:t xml:space="preserve">[EIN veya Vergi Kimlik Numarası (varsa)]</w:t>
      </w:r>
    </w:p>
    <w:p>
      <w:pPr>
        <w:pStyle w:val="Heading2"/>
        <w:spacing w:before="300" w:after="200"/>
      </w:pPr>
      <w:r>
        <w:t xml:space="preserve">Fatura Edilen (Müşteri)</w:t>
      </w:r>
    </w:p>
    <w:p>
      <w:pPr>
        <w:spacing w:after="120"/>
      </w:pPr>
      <w:r>
        <w:rPr>
          <w:highlight w:val="yellow"/>
          <w:highlightCs w:val="yellow"/>
        </w:rPr>
        <w:t xml:space="preserve">[Müşteri Adı veya İşletme Adı]</w:t>
      </w:r>
    </w:p>
    <w:p>
      <w:pPr>
        <w:spacing w:after="120"/>
      </w:pPr>
      <w:r>
        <w:rPr>
          <w:highlight w:val="yellow"/>
          <w:highlightCs w:val="yellow"/>
        </w:rPr>
        <w:t xml:space="preserve">[Müşteri Adresi]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Eyalet, Posta Kodu]</w:t>
      </w:r>
    </w:p>
    <w:p>
      <w:pPr>
        <w:spacing w:after="120"/>
      </w:pPr>
      <w:r>
        <w:rPr>
          <w:highlight w:val="yellow"/>
          <w:highlightCs w:val="yellow"/>
        </w:rPr>
        <w:t xml:space="preserve">[Müşteri E-postası]</w:t>
      </w:r>
    </w:p>
    <w:p>
      <w:pPr>
        <w:pStyle w:val="Heading2"/>
        <w:spacing w:before="300" w:after="200"/>
      </w:pPr>
      <w:r>
        <w:t xml:space="preserve">Fatura Bilgileri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Değer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Fatura Numarası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[FTR-0001]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Fatura Tarihi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[GG/AA/YYYY]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Son Ödeme Tarihi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[GG/AA/YYYY]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Ödeme Koşulları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[30 Gün / Teslimde Ödeme / Diğer]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Para Birimi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[USD]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Hizmetler / Kalemler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Açıklama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Miktar / Saat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Birim Fiyat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Tutar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[Hizmet açıklaması]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[Hizmet açıklaması]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[Hizmet açıklaması]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Özet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Tutar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Ara Toplam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Vergi (varsa)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İndirim (varsa)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[-$X.XX]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Toplam Ödenecek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Ödeme Talimatları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Kabul Edilen Ödeme Yöntemleri:</w:t>
      </w:r>
    </w:p>
    <w:p>
      <w:pPr>
        <w:spacing w:after="120"/>
      </w:pPr>
      <w:r>
        <w:t xml:space="preserve">Banka Havalesi (ACH/Wire):</w:t>
      </w:r>
    </w:p>
    <w:p>
      <w:pPr>
        <w:spacing w:after="120"/>
      </w:pPr>
      <w:r>
        <w:rPr>
          <w:highlight w:val="yellow"/>
          <w:highlightCs w:val="yellow"/>
        </w:rPr>
        <w:t xml:space="preserve">[Banka Adı]</w:t>
      </w:r>
    </w:p>
    <w:p>
      <w:pPr>
        <w:spacing w:after="120"/>
      </w:pPr>
      <w:r>
        <w:rPr>
          <w:highlight w:val="yellow"/>
          <w:highlightCs w:val="yellow"/>
        </w:rPr>
        <w:t xml:space="preserve">[Routing Number]</w:t>
      </w:r>
    </w:p>
    <w:p>
      <w:pPr>
        <w:spacing w:after="120"/>
      </w:pPr>
      <w:r>
        <w:rPr>
          <w:highlight w:val="yellow"/>
          <w:highlightCs w:val="yellow"/>
        </w:rPr>
        <w:t xml:space="preserve">[Hesap Numarası]</w:t>
      </w:r>
    </w:p>
    <w:p>
      <w:pPr>
        <w:spacing w:after="120"/>
      </w:pPr>
    </w:p>
    <w:p>
      <w:pPr>
        <w:spacing w:after="120"/>
      </w:pPr>
      <w:r>
        <w:t xml:space="preserve">Diğer kabul edilen yöntemler:</w:t>
      </w:r>
    </w:p>
    <w:p>
      <w:pPr>
        <w:spacing w:after="120"/>
      </w:pPr>
      <w:r>
        <w:rPr>
          <w:highlight w:val="yellow"/>
          <w:highlightCs w:val="yellow"/>
        </w:rPr>
        <w:t xml:space="preserve">[PayPal, Stripe, Zelle, Çek — ilgili bilgileri ekleyin]</w:t>
      </w:r>
    </w:p>
    <w:p>
      <w:pPr>
        <w:pStyle w:val="Heading2"/>
        <w:spacing w:before="300" w:after="200"/>
      </w:pPr>
      <w:r>
        <w:t xml:space="preserve">Notlar</w:t>
      </w:r>
    </w:p>
    <w:p>
      <w:pPr>
        <w:spacing w:after="120"/>
      </w:pPr>
      <w:r>
        <w:rPr>
          <w:highlight w:val="yellow"/>
          <w:highlightCs w:val="yellow"/>
        </w:rPr>
        <w:t xml:space="preserve">[Ek notlar, gecikme politikası veya özel talimatlar]</w:t>
      </w:r>
    </w:p>
    <w:p>
      <w:pPr>
        <w:spacing w:after="120"/>
      </w:pPr>
    </w:p>
    <w:p>
      <w:pPr>
        <w:spacing w:after="120"/>
      </w:pPr>
      <w:r>
        <w:t xml:space="preserve">Gecikme Politikası: Son ödeme tarihine kadar alınmayan ödemeler aylık %[X] gecikme ücretine tabi olabilir.</w:t>
      </w:r>
    </w:p>
    <w:p>
      <w:pPr>
        <w:pStyle w:val="Heading2"/>
        <w:spacing w:before="300" w:after="200"/>
      </w:pPr>
      <w:r>
        <w:t xml:space="preserve">Onay</w:t>
      </w:r>
    </w:p>
    <w:p>
      <w:pPr>
        <w:spacing w:after="120"/>
      </w:pPr>
    </w:p>
    <w:p>
      <w:pPr>
        <w:spacing w:after="120"/>
      </w:pPr>
      <w:r>
        <w:t xml:space="preserve">Düzenleyen: ____________________________</w:t>
      </w:r>
    </w:p>
    <w:p>
      <w:pPr>
        <w:spacing w:after="120"/>
      </w:pPr>
      <w:r>
        <w:t xml:space="preserve">Ad Soyad: [Adınız]</w:t>
      </w:r>
    </w:p>
    <w:p>
      <w:pPr>
        <w:spacing w:after="120"/>
      </w:pPr>
      <w:r>
        <w:t xml:space="preserve">Tarih: [Tarih]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2026-02-05T01:42:37.973Z</dcterms:created>
  <dcterms:modified xsi:type="dcterms:W3CDTF">2026-02-05T01:42:37.973Z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